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France Considers a Ban on Bullfighting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法国考虑禁止斗牛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Supporters and opponents of bullfighting recently marched on the streets of several cities in southern France.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斗牛的支持者和反对者近日在法国南部多个城市的街头游行。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Earlier this month, an opinion study said about 75 percent of the French public want to ban bullfighting. But a small group of supporters say it is a tradition that should continue.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本月早些时候，一项民意调查显示，大约 75% 的法国公众希望禁止斗牛。但一小群支持者表示，这是一个应该延续的传统。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Baptiste is a 16-year-old boy training to be a bullfighter in southern France. He lives in Arles, a town close to the Mediterranean Sea.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Baptiste 是一名 16 岁的男孩，正在法国南部接受斗牛士培训。他住在靠近地中海的小镇阿尔勒。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Baptiste says the people who want to ban bullfighting do not understand Corrida, another name for bullfighting.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巴普蒂斯特说，想要禁止斗牛的人不了解斗牛，斗牛是斗牛的别称。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"Corrida is a tradition, an art, a dance with the bull," Baptiste said. He is one of about 12 students in Arles learning how to fight bulls.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“斗牛是一种传统，一种艺术，一种与公牛的舞蹈，”巴蒂斯特说。他是阿尔勒大约 12 名学习如何斗牛的学生之一。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The people in France who do not like bullfighting wonder how it can be called an "art" when an innocent animal is killed at the end.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法国不喜欢斗牛的人想知道，当一只无辜的动物在斗牛场被杀死时，怎么能称之为“艺术”结尾。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During a recent protest march, one sign read: "Corrida is not a fight, it's the execution of a tortured innocent."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在最近的一次抗议游行中，一个标语上写着：“Corrida 不是一场战斗，它是处决一个受折磨的无辜者。”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Aymeric Caron is a French lawmaker who sent a bill to parliament that would ban bullfighting. It is currently being debated.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Aymeric Caron 是一位法国议员，他向议会提交了一项禁止斗牛的法案.目前正在辩论中。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He said some parts of France permit bullfighting as long as fewer than 1,000 bulls are killed each year. Just because it is a tradition, he said, does not "morally justify a practice."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他说，只要每年屠宰的公牛少于 1,000 头，法国的一些地区就允许斗牛。他说，仅仅因为这是一种传统，并不能“在道德上为这种做法辩护”。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Other lawmakers in Caron's party are not supporting his bill, so it is not likely to pass. But the news of the anti-bullfighting proposal started a discussion in France.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卡隆所在政党的其他立法者不支持他的法案，因此不太可能通过。但反斗牛提案的消息在法国引发了一场讨论。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Frederic Pastor oversees the bullfights in the city of Nimes. He said the bull is "glorified" during the fight although it is killed.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弗雷德里克·帕斯特负责监管尼姆市的斗牛活动。他说，尽管公牛被杀死，但它在斗牛过程中“得到了荣耀”。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Nimes is home to 14 bullfighting shows each year. They bring in over $60 million to the city, which is just northwest of Arles.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尼姆每年举办 14 场斗牛表演。他们为这座位于阿尔勒西北部的城市带来了超过 6000 万美元的收入。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Tiphanie Senmartin Laurent is one of the protesters. She said most people are against bullfighting. "Torture is not a show," she said.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  <w:t>Tiphanie Senmartin Laurent 是抗议者之一。她说大多数人都反对斗牛。她说：“酷刑不是表演。”</w:t>
      </w:r>
    </w:p>
    <w:p>
      <w:pP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  <w:shd w:val="clear" w:fill="FFFFFF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Spain is considered the place where bullfighting began. People there are also questioning the practice. Bullfighting was banned in the Spanish province of Catalonia in 2010 but later brought back. A major court in Spain called the practice a "cultural asset." That means it is considered a tradition that has value. A new proposal on animal safety in Spain does not discuss bulls.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西班牙被认为是斗牛的发源地。那里的人也质疑这种做法。 2010 年，西班牙加泰罗尼亚省禁止斗牛，但后来又恢复了斗牛。西班牙的一个主要法院称这种做法为“文化资产”。这意味着它被认为是有价值的传统。西班牙一项关于动物安全的新提案没有讨论公牛。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Yves Lebas runs the bullfighting school in Arles. He said some have wanted to ban bullfighting forever. "But they never managed, because people said ‘no.'"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sz w:val="21"/>
          <w:szCs w:val="21"/>
        </w:rPr>
      </w:pPr>
      <w:r>
        <w:rPr>
          <w:rFonts w:hint="default" w:ascii="Calibri" w:hAnsi="Calibri" w:eastAsia="chalkboardsebold" w:cs="Calibri"/>
          <w:i w:val="0"/>
          <w:iCs w:val="0"/>
          <w:caps w:val="0"/>
          <w:color w:val="36363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伊夫·勒巴斯 (Yves Lebas) 在阿尔勒 (Arles) 经营斗牛学校。他说有些人想永远禁止斗牛。 “但他们从未成功过，因为人们说‘不’。”</w:t>
      </w:r>
    </w:p>
    <w:p>
      <w:pPr>
        <w:rPr>
          <w:rFonts w:hint="default" w:ascii="Calibri" w:hAnsi="Calibri" w:cs="Calibri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alkboardse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70607721"/>
    <w:rsid w:val="1A04103F"/>
    <w:rsid w:val="706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1976</Characters>
  <Lines>0</Lines>
  <Paragraphs>0</Paragraphs>
  <TotalTime>2</TotalTime>
  <ScaleCrop>false</ScaleCrop>
  <LinksUpToDate>false</LinksUpToDate>
  <CharactersWithSpaces>2368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2022-11-29T08:17:00Z</dcterms:created>
  <dc:creator>ASUS</dc:creator>
  <cp:lastModifiedBy>ASUS</cp:lastModifiedBy>
  <dcterms:modified xsi:type="dcterms:W3CDTF">2022-11-29T09:14:27Z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6C0859D8ACB348EEBD3715B3AF9FA004</vt:lpwstr>
  </property>
</Properties>
</file>